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0" w:rsidRPr="007C73AC" w:rsidRDefault="00721220" w:rsidP="00721220">
      <w:pPr>
        <w:jc w:val="center"/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30"/>
          <w:szCs w:val="30"/>
          <w:u w:val="single"/>
          <w:shd w:val="clear" w:color="auto" w:fill="FFFFFF"/>
        </w:rPr>
        <w:t>Инновационные педагогические технологии в ДОУ</w:t>
      </w:r>
    </w:p>
    <w:p w:rsidR="00721220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Внедрение новых педагогических технологий </w:t>
      </w:r>
    </w:p>
    <w:p w:rsidR="00954856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Развитие инновационной деятельности является одним из приоритетных направлений в работе по повышению качества дошкольного образования. Цель управления инновационными процессами в ДОУ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образования. Современный педагог — это тот, кто постоянно развивается, самообразовывается, ищет новые пути развития и образования детей. Все это становится возможным благодаря его активной позиции и творческой составляющей.</w:t>
      </w:r>
    </w:p>
    <w:p w:rsidR="00721220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Понятие - Инновационные педагогические технологии</w:t>
      </w:r>
      <w:r w:rsidRPr="007C73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Инновационная образовательная деятельность – это деятельность, благодаря которой происходит развитие образовательного процесса (тогда как традиционная образовательная деятельность – это деятельность, благодаря которой обеспечивается стабильность образовательного процесса) (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А.А.Адамский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Понятие «инновация» трактуется как нововведение. В научной литературе русское слово «нововведение» определяется как целенаправленное изменение, вносящее в среду внедрения новые стабильные элементы (новшества), вызывающие переход системы из одного состояния в другое. Технология – это целенаправленный процесс (алгоритм действий), после </w:t>
      </w:r>
      <w:proofErr w:type="gram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выполнения</w:t>
      </w:r>
      <w:proofErr w:type="gram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которого получается тот или иной результат. Следовательно</w:t>
      </w:r>
      <w:r w:rsid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C73A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инновационная педагогическая технология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это определенные действия педагога, вносящие целенаправленные изменения в образовательную деятельность и позволяющие получить определенный педагогический результат, в виде приобретенных детьми компетенций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(присвоенных ими знаний, умен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ий и навыков).</w:t>
      </w:r>
    </w:p>
    <w:p w:rsidR="00721220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Виды инновационных педагогических технологий:</w:t>
      </w:r>
      <w:r w:rsidRPr="007C73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технологии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технологии проектной деятельности;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технологии исследовательской деятельности;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информационно-коммуникационные технологии;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личностно-ориентированные технологии; </w:t>
      </w:r>
    </w:p>
    <w:p w:rsid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игровые технологии.</w:t>
      </w:r>
    </w:p>
    <w:p w:rsidR="007C73AC" w:rsidRPr="00721220" w:rsidRDefault="007C73AC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2B5C8E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spellStart"/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lastRenderedPageBreak/>
        <w:t>Здоровьесберегающие</w:t>
      </w:r>
      <w:proofErr w:type="spellEnd"/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 технологии</w:t>
      </w:r>
      <w:r w:rsidRPr="007C73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7C73A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Здоровьесберегающие</w:t>
      </w:r>
      <w:proofErr w:type="spellEnd"/>
      <w:r w:rsidRPr="007C73A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технологии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направлены на укрепление здоровья ребенка, привитие ему здорового образа жизни</w:t>
      </w:r>
      <w:proofErr w:type="gram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proofErr w:type="gram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ни могут быть направлены на сохранение здоровья и реализовываться медицинским персоналом: контроль за питанием, мониторинг здоровья, обеспечение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среды;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2B5C8E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Здоровьесберегающие</w:t>
      </w:r>
      <w:proofErr w:type="spellEnd"/>
      <w:r w:rsidRPr="002B5C8E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технологии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могут быть направлены на физическое развитие ребенка посредством различных видов гимнастик (дыхательная, пальчиковая, ортопедическая), закаливания, динамических пауз,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стретчинга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альтернативных способов — например,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хатха-йоги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; они могут знакомить с культурой здоровья;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2B5C8E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Здоровьесберегающие</w:t>
      </w:r>
      <w:proofErr w:type="spellEnd"/>
      <w:r w:rsidRPr="002B5C8E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технологии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могут обучать здоровому образу жизни через коммуникативные игры, игровые сеансы,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логоритмику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, физкультурные занятия; они могут быть коррекционными и реализовываться на сеансах различного вида терапий (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</w:t>
      </w:r>
      <w:proofErr w:type="gram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т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gram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сказко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-,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цвето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-).</w:t>
      </w:r>
    </w:p>
    <w:p w:rsidR="002B5C8E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Технологии проектной деятельности</w:t>
      </w:r>
      <w:r w:rsidRPr="007C73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Проектная деятельность в детском саду реализуется ребенком совместно с педагогом. Цель — работа над проблемой, в результате которой ребенок получает ответы на вопросы.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Проекты различаются: по количеству участников: индивидуальные, парные, групповые, фронтальные; по продолжительности: краткосрочные, средней продолжительности, долгосрочные; по приоритетному методу: творческие, игровые, исследовательские, информационные; по тематике: включают семью ребенка, природу, общество, культурные ценности и другое.</w:t>
      </w:r>
      <w:proofErr w:type="gramEnd"/>
    </w:p>
    <w:p w:rsidR="002B5C8E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Технологии исследовательской деятельности</w:t>
      </w:r>
      <w:r w:rsidRPr="007C73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Исследовательская деятельность ребенку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Методы и приемы организации исследовательской деятельности: наблюдения; беседы; опыты; дидактические игры; моделирование ситуаций; трудовые поручения, действия.</w:t>
      </w:r>
    </w:p>
    <w:p w:rsidR="002B5C8E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Информационно-коммуникационные технологии</w:t>
      </w:r>
      <w:r w:rsidRPr="007C73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Информационно-коммуникационные технологии получили свое естественное развитие в наш «продвинутый» век. Ситуация, когда ребенок бы не знал, что такое компьютер, практически нереальна. Дети тянутся к приобретению компьютерных навыков.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 помощью увлекательных программ по обучению чтению и математике, на развитие памяти и логики детей удается заинтересовать «науками». Компьютер имеет ряд существенных преимуществ перед классическим занятием. Анимационные картинки, мелькающие на экране, притягивают ребенка, позволяют сконцентрировать внимание.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Личностно-ориентированные технологии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обеспечивают условия для развития индивидуальности р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>ебенка. Э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 различные сенсорные комнаты, уголки для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индивидуальных игр и занятий</w:t>
      </w:r>
      <w:proofErr w:type="gramStart"/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 учет индивидуальных особенностей, интересов ребенка, его возможностей и состояния.</w:t>
      </w:r>
    </w:p>
    <w:p w:rsidR="002B5C8E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Игровые технологии</w:t>
      </w:r>
      <w:r w:rsidRPr="007C73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Игровые технологии — вот фундамент всего дошкольного образования. В свете ФГОС (федеральных государственных образовательных стандартов) теперь все дошкольное детство должно быть посвящено игре. При этом</w:t>
      </w:r>
      <w:proofErr w:type="gram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игры имеют множество познавательных, обучающих функций. </w:t>
      </w:r>
      <w:proofErr w:type="gram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Среди игровых упражнений можно выделить: 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те,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 помогают выделять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характерные признаки предметов,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то есть учат сравнивать; 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те,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которые помогают обобщать предметы по определенным признакам; 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те,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которые учат ребенка отделять вымысел от реального; 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те,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которые воспитывают общение в коллективе, развивают быстроту реакции, смекалку и другое.</w:t>
      </w:r>
      <w:proofErr w:type="gramEnd"/>
    </w:p>
    <w:p w:rsidR="002B5C8E" w:rsidRPr="007C73AC" w:rsidRDefault="00721220" w:rsidP="00721220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7C73AC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 xml:space="preserve">Методики, образовательные технологии </w:t>
      </w:r>
    </w:p>
    <w:p w:rsidR="002B5C8E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7C73A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Фассилитированная</w:t>
      </w:r>
      <w:proofErr w:type="spellEnd"/>
      <w:r w:rsidRPr="007C73A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дискуссия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структурированная дискуссия по заявленной проблеме, позволяющая сформировать у учащихся умение рассматрив</w:t>
      </w:r>
      <w:r w:rsid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>ать проблему с разных сторон, а,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следовательно, понимать и уважать другую точку зрения, искать, анализировать и структурировать информацию из разных источников.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Образовательное путешествие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предполагает моделирование самостоятельной мыслительной, творческой и практической деятельности детей и взрослых в процессе непосредственного взаимодействия с объектами окружающего мира с целью осмысления одной или</w:t>
      </w:r>
      <w:r w:rsidR="00F520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нескольких культурных доминант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(экскурсия</w:t>
      </w:r>
      <w:r w:rsidR="00F5207F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организованная с образовательными и развивающими целями)</w:t>
      </w:r>
    </w:p>
    <w:p w:rsidR="002B5C8E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Музейно-педагогическое занятие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особая форма работы в музейном пространстве, основанная на самостоятельной исследовательской деятельности дошкольников в процессе их взаимодействия с различными предметами музейных коллекций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Коллаж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технология, способствующая позитивной динамике в совершенствовании визуальной культуры личности, предполагающая создание целостного визуального высказывания с использованием разнообразных изображений, предметов, материалов.</w:t>
      </w:r>
    </w:p>
    <w:p w:rsidR="002B5C8E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lastRenderedPageBreak/>
        <w:t>Инсталляция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прием создания художественно-пространственной композиции из различных готовых материалов и форм (промышленных и бытовых предметов, природных объектов, фрагментов текстовой и визуальной информации), являющей собой художественное целое, объединенное единой идеей. Основой инсталляции является освобождение вещей от утилитарных функций, смена контекстов, что создает смысловые трансформации, игру значений.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Журфикс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(родительский) – фиксированный день встречи родителей с педагогическим коллективом ДОУ, и приглашенными специалистами для общения и рассмотрения в неформальной обстановке группы вопросов.</w:t>
      </w:r>
    </w:p>
    <w:p w:rsidR="002B5C8E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Технология «ТРИЗ»</w:t>
      </w:r>
      <w:r w:rsidR="00F5207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(теория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решения </w:t>
      </w:r>
      <w:r w:rsidR="00F5207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изобретательных задач), ставящая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 главу угла творчество. ТРИЗ облекает сложный материал в легкую и доступную для ребенка форму. Дети познают мир с помощью сказок и бытовых ситуаций.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Технология «</w:t>
      </w:r>
      <w:proofErr w:type="spellStart"/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Лего</w:t>
      </w:r>
      <w:proofErr w:type="spellEnd"/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»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развитие личности, мышления и творческих способностей ребенка путем решения конструкторских задач с помощ</w:t>
      </w:r>
      <w:r w:rsidR="00F5207F">
        <w:rPr>
          <w:rFonts w:ascii="Arial" w:hAnsi="Arial" w:cs="Arial"/>
          <w:color w:val="000000"/>
          <w:sz w:val="28"/>
          <w:szCs w:val="28"/>
          <w:shd w:val="clear" w:color="auto" w:fill="FFFFFF"/>
        </w:rPr>
        <w:t>ь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ю наборов «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Лего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» и создания «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Лего-пространства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</w:p>
    <w:p w:rsidR="002B5C8E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Технология «</w:t>
      </w:r>
      <w:proofErr w:type="spellStart"/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Сказкотерапия</w:t>
      </w:r>
      <w:proofErr w:type="spellEnd"/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»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пожалуй, самый детский метод образования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Технология «Экологического образования»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(С.Н.Николаева) - формирование у ребенка осознанно-правильного отношения к природным явлениям и объектам окружающего мира.</w:t>
      </w:r>
    </w:p>
    <w:p w:rsidR="002B5C8E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Технология «Наш дом - Урал»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формирование у детей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культуроведческих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нучных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знаний о регионе и его особенностях </w:t>
      </w:r>
    </w:p>
    <w:p w:rsidR="002B5C8E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Технология «Цветные ладошки»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(И.А.Лыкова) – формирование эстетического отношения к окружающему миру и художественно-творческое развитие личности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Технология «</w:t>
      </w:r>
      <w:proofErr w:type="spellStart"/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Гендерного</w:t>
      </w:r>
      <w:proofErr w:type="spellEnd"/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воспитания»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(А.М.Щетинина, О.И.Иванова) – формирование личностной позиции ребенка, формирование психологических стереотипов поведения и половой социализации ребенка</w:t>
      </w:r>
    </w:p>
    <w:p w:rsidR="002B5C8E" w:rsidRPr="00F5207F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Взаимодействие ДОУ с социальными партнерами. </w:t>
      </w:r>
    </w:p>
    <w:p w:rsidR="00721220" w:rsidRPr="00721220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Социализация – понятие, широко использующееся в современной психолого-педагогической науке. Чаще всего социализация трактуется как процесс развития и саморазвития человека в ходе усвоения и воспроизводства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социокультурного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опыта (А.В. Мудрик). Важнейшая проблема, с точки зрения общества – обеспечение успешной социализации подрастающего поколения. В это понят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ие вкладывается: во-первых –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адаптация личности к обществу путем усвоения социального опыта, ценностей, норм и установок, присущим как обществу в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целом, так и от</w:t>
      </w:r>
      <w:r w:rsidR="002B5C8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дельным группам; во-вторых – 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формирование собственной позиции и неповторимой индивидуальности, процесс саморазвития и самореализации, в ходе которого создается новый </w:t>
      </w:r>
      <w:proofErr w:type="spellStart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социокультурный</w:t>
      </w:r>
      <w:proofErr w:type="spellEnd"/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опыт.</w:t>
      </w:r>
    </w:p>
    <w:p w:rsidR="002B5C8E" w:rsidRPr="00F5207F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F5207F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Взаимодействие ДОУ с социумом включает в себя: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работу с государственными структурами и ор</w:t>
      </w:r>
      <w:r w:rsid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ганами местного самоуправления;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взаимодействие со школой</w:t>
      </w:r>
      <w:r w:rsid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взаимодействие</w:t>
      </w:r>
      <w:r w:rsid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учреждениями здравоохранения;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взаимод</w:t>
      </w:r>
      <w:r w:rsidR="007C73AC">
        <w:rPr>
          <w:rFonts w:ascii="Arial" w:hAnsi="Arial" w:cs="Arial"/>
          <w:color w:val="000000"/>
          <w:sz w:val="28"/>
          <w:szCs w:val="28"/>
          <w:shd w:val="clear" w:color="auto" w:fill="FFFFFF"/>
        </w:rPr>
        <w:t>ействие с учреждениями культуры;</w:t>
      </w: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7C73AC" w:rsidRDefault="00721220" w:rsidP="0072122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взаимодействие с общественными организациями. </w:t>
      </w:r>
    </w:p>
    <w:p w:rsidR="00721220" w:rsidRPr="00721220" w:rsidRDefault="00721220" w:rsidP="00721220">
      <w:pPr>
        <w:jc w:val="both"/>
        <w:rPr>
          <w:sz w:val="28"/>
          <w:szCs w:val="28"/>
        </w:rPr>
      </w:pPr>
      <w:r w:rsidRPr="00721220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Взаимодействие со структурами 1 и 5 группы в основном направлено на качественное выполнение социального заказа. При выстраивании партнерских отношений со структурами 2, 3 и 4 группы педагоги ДОУ стремятся к обогащению содержания деятельности учреждения.</w:t>
      </w:r>
    </w:p>
    <w:sectPr w:rsidR="00721220" w:rsidRPr="00721220" w:rsidSect="007C73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220"/>
    <w:rsid w:val="002B5C8E"/>
    <w:rsid w:val="00721220"/>
    <w:rsid w:val="007C73AC"/>
    <w:rsid w:val="00954856"/>
    <w:rsid w:val="00F5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cp:lastPrinted>2020-02-24T05:21:00Z</cp:lastPrinted>
  <dcterms:created xsi:type="dcterms:W3CDTF">2020-02-24T04:45:00Z</dcterms:created>
  <dcterms:modified xsi:type="dcterms:W3CDTF">2020-02-24T05:22:00Z</dcterms:modified>
</cp:coreProperties>
</file>