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63" w:rsidRDefault="004F1563" w:rsidP="004F15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Как заниматься с ребенком?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Основой развития ребенка дошкольного возраста является его деятельность</w:t>
      </w:r>
      <w:r>
        <w:rPr>
          <w:i/>
          <w:i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так как мышление в этом возрасте имеет предметный характер. Ребенок знакомиться с миром через действия, которые он совершает с окружающими предметами. Эти действия ложатся в основу развития мышления. Старайтесь, чтобы деятельность Вашего ребенка была насыщенной и разнообразной. Все, что происходит вокруг, становится источником информации, обобщается и используется им. Для ребенка основные формы получения знаний – это игра и участие в бытовых делах и только потом - специально организованные дидактические занятия.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                  </w:t>
      </w:r>
      <w:r>
        <w:rPr>
          <w:b/>
          <w:bCs/>
          <w:i/>
          <w:iCs/>
          <w:color w:val="000000"/>
          <w:sz w:val="40"/>
          <w:szCs w:val="40"/>
        </w:rPr>
        <w:t>Как проводить занятия за столом?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 научить ребенка заниматься за столом. Для этого выбирайте такие виды деятельности, которые действительно требуют позы, сидя за столом. Вы можете всей семьей играть за столом в лото, рисовать или лепить, а вот строить дом из кубиков или катать машинку лучше на полу.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Сядьте за столик таким образом, чтобы ему было легко слышать инструкцию и видеть ваши жесты и действия. Если у ребенка нет детского стола, позаботьтесь о том, чтобы он правильно сидел за столом: поставьте скамеечку ему под ноги, убедитесь, что столешница находиться примерно на уровне его груди.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Инструкция, которую мы даем ребенку, должна соответствовать его уровню понимания речи. Она должна быть короткой и четкой, часто ее необходимо давать пошагово, говорить нужно медленно, подкрепляя свои слова жестами. Иногда вместо словесной инструкции можно показать ребенку, что он должен сделать. Обязательно выдержите паузу, давая ребенку подумать и ответить. Не торопите его!!! Подсказка, предложенная ребенку, когда он еще не успел «додумать», часто только сбивает его.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ребенок не справляется с заданием самостоятельно, можно помочь ему </w:t>
      </w:r>
      <w:proofErr w:type="gramStart"/>
      <w:r>
        <w:rPr>
          <w:color w:val="000000"/>
          <w:sz w:val="27"/>
          <w:szCs w:val="27"/>
        </w:rPr>
        <w:t>сконцентрировать</w:t>
      </w:r>
      <w:proofErr w:type="gramEnd"/>
      <w:r>
        <w:rPr>
          <w:color w:val="000000"/>
          <w:sz w:val="27"/>
          <w:szCs w:val="27"/>
        </w:rPr>
        <w:t xml:space="preserve"> внимание на нужном действии. Если этого оказывается недостаточно, помогите ребенку в выполнении правильного действия, взяв его руки в свои или выполнить часть задания вместо него. В любом случае постарайтесь, чтобы задание было закончено.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        </w:t>
      </w:r>
      <w:r>
        <w:rPr>
          <w:b/>
          <w:bCs/>
          <w:i/>
          <w:iCs/>
          <w:color w:val="000000"/>
          <w:sz w:val="36"/>
          <w:szCs w:val="36"/>
        </w:rPr>
        <w:t>Как сделать занятия привлекательными для ребенка?</w:t>
      </w:r>
    </w:p>
    <w:p w:rsidR="004F1563" w:rsidRDefault="004F1563" w:rsidP="004F15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Самое первое условие - эти задания должны нравиться вам самим.</w:t>
      </w:r>
    </w:p>
    <w:p w:rsidR="004F1563" w:rsidRDefault="004F1563" w:rsidP="004F15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использовать собственную мотивацию ребенка.</w:t>
      </w:r>
    </w:p>
    <w:p w:rsidR="004F1563" w:rsidRDefault="004F1563" w:rsidP="004F15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Хвалите ребенка за хорошо выполненное задание. Если у него что-то не получается, можно похвалить его за попытку выполнить задание: «Молодец, почти сделал», и помочь ему доделать до конца.</w:t>
      </w:r>
    </w:p>
    <w:p w:rsidR="004F1563" w:rsidRDefault="004F1563" w:rsidP="004F15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Избегайте негативной оценки действий ребенка и появления у него ощущения «</w:t>
      </w:r>
      <w:proofErr w:type="spellStart"/>
      <w:r>
        <w:rPr>
          <w:color w:val="000000"/>
          <w:sz w:val="27"/>
          <w:szCs w:val="27"/>
        </w:rPr>
        <w:t>неуспешности</w:t>
      </w:r>
      <w:proofErr w:type="spellEnd"/>
      <w:r>
        <w:rPr>
          <w:color w:val="000000"/>
          <w:sz w:val="27"/>
          <w:szCs w:val="27"/>
        </w:rPr>
        <w:t>».</w:t>
      </w:r>
    </w:p>
    <w:p w:rsidR="004F1563" w:rsidRDefault="004F1563" w:rsidP="004F15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отказывается от занятий, бросает игрушки, картинки, отворачивается, это сигнал, что задания или форма, в которой они предлагаются, не соответствуют уровню развития ребенка. В таком случае нужно попытаться понять, что именно вызывает трудности, и предложить ребенку более простые задания. Постарайтесь также изменить саму форму занятий, выделите основную цель каждого задания и попытаться решить ее в быту или включить в те игры, в которые вы играете с ребенком. Поняв, что играть с вами интересно, ребенок через некоторое время согласиться вернуться к занятиям за столом.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                           </w:t>
      </w:r>
      <w:bookmarkStart w:id="0" w:name="_GoBack"/>
      <w:bookmarkEnd w:id="0"/>
      <w:r>
        <w:rPr>
          <w:b/>
          <w:bCs/>
          <w:i/>
          <w:iCs/>
          <w:color w:val="000000"/>
          <w:sz w:val="40"/>
          <w:szCs w:val="40"/>
        </w:rPr>
        <w:t>Как обучать ребенка в быту?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развития представлений об окружающем мире и расширения сенсорного опыта ребенка необходимо включать его в различные виды деятельности, которыми занимаются другие члены семьи. Мытье полов способствует развитию точности движений. Стирка и </w:t>
      </w:r>
      <w:r>
        <w:rPr>
          <w:color w:val="000000"/>
          <w:sz w:val="27"/>
          <w:szCs w:val="27"/>
        </w:rPr>
        <w:lastRenderedPageBreak/>
        <w:t>выжимание белья руками, мытье посуды, заметание мусора на совок развивают навыки двуручной деятельности и позволяют ребенку получать новые сенсорные ощущения. Очень полезно также предлагать ребенку лепить из теста пирожки, носить белье в тазике, развешивать его и закреплять прищепками, работать в огороде и т.д.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может помогать вам, выполняя отдельные поручения или подражания вашим действиям. Например, когда вы готовите салат, можно попросить ребенка достать миску и поставить ее на стол. А затем можно дать одноразовый пластмассовый ножик и предложить резать вареные овощи и зелень вместе с вами.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Просьбы, с которыми вы обращаетесь к ребенку должны быть простыми, но разнообразными. Обсуждайте с ними все, что вы делаете.</w:t>
      </w:r>
    </w:p>
    <w:p w:rsidR="004F1563" w:rsidRDefault="004F1563" w:rsidP="004F15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должен не просто научиться выполнять отдельные хозяйственные дела, а заниматься этим регулярно. Обязательно хвалите его за то, что он сделал, а также за попытки помочь вам.</w:t>
      </w:r>
    </w:p>
    <w:p w:rsidR="00E5052B" w:rsidRDefault="00E5052B" w:rsidP="004F1563">
      <w:pPr>
        <w:jc w:val="both"/>
      </w:pPr>
    </w:p>
    <w:sectPr w:rsidR="00E5052B" w:rsidSect="004F1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0689D"/>
    <w:multiLevelType w:val="multilevel"/>
    <w:tmpl w:val="1A5C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63"/>
    <w:rsid w:val="004F1563"/>
    <w:rsid w:val="00C306C6"/>
    <w:rsid w:val="00E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43A3-94D2-43C1-A888-D2852343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1</cp:revision>
  <dcterms:created xsi:type="dcterms:W3CDTF">2020-02-26T07:06:00Z</dcterms:created>
  <dcterms:modified xsi:type="dcterms:W3CDTF">2020-02-26T07:08:00Z</dcterms:modified>
</cp:coreProperties>
</file>